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23E61" w:rsidRPr="00E007FB" w:rsidRDefault="00323E61">
      <w:pPr>
        <w:rPr>
          <w:b/>
        </w:rPr>
      </w:pPr>
      <w:proofErr w:type="spellStart"/>
      <w:r w:rsidRPr="00E007FB">
        <w:rPr>
          <w:b/>
        </w:rPr>
        <w:t>PreBusiness</w:t>
      </w:r>
      <w:proofErr w:type="spellEnd"/>
      <w:r w:rsidRPr="00E007FB">
        <w:rPr>
          <w:b/>
        </w:rPr>
        <w:t xml:space="preserve"> Admit Decision Processing using imported Review Scores</w:t>
      </w:r>
    </w:p>
    <w:p w:rsidR="00556ADC" w:rsidRDefault="00556ADC"/>
    <w:p w:rsidR="00556ADC" w:rsidRPr="00556ADC" w:rsidRDefault="00556ADC">
      <w:pPr>
        <w:rPr>
          <w:b/>
        </w:rPr>
      </w:pPr>
      <w:r w:rsidRPr="00556ADC">
        <w:rPr>
          <w:b/>
        </w:rPr>
        <w:t>Overview:</w:t>
      </w:r>
    </w:p>
    <w:p w:rsidR="00323E61" w:rsidRDefault="00556ADC">
      <w:r>
        <w:t xml:space="preserve">Complete instructions for this process are located here: </w:t>
      </w:r>
      <w:hyperlink r:id="rId7" w:history="1">
        <w:r>
          <w:rPr>
            <w:rStyle w:val="Hyperlink"/>
          </w:rPr>
          <w:t>https://wiki.bus.wisc.edu/display/KB/BBA+Admissions+Review+Group</w:t>
        </w:r>
      </w:hyperlink>
    </w:p>
    <w:p w:rsidR="00556ADC" w:rsidRDefault="00556ADC">
      <w:r>
        <w:t>Many of the steps described in the process are no longer needed as in 2019 a new on-line review process was created using an online admissions review form which negated the need for creation of large pdfs of resumes and essays.</w:t>
      </w:r>
    </w:p>
    <w:p w:rsidR="00556ADC" w:rsidRDefault="00556ADC">
      <w:r>
        <w:t>However, the “Review Score Import” process is used to enable a means to identify all of the applications that will change to “Admit” status</w:t>
      </w:r>
    </w:p>
    <w:p w:rsidR="00556ADC" w:rsidRDefault="00556ADC" w:rsidP="00556ADC">
      <w:r>
        <w:t>Creating the review import file:</w:t>
      </w:r>
    </w:p>
    <w:p w:rsidR="00556ADC" w:rsidRDefault="00556ADC" w:rsidP="00556ADC">
      <w:pPr>
        <w:pStyle w:val="ListParagraph"/>
        <w:numPr>
          <w:ilvl w:val="0"/>
          <w:numId w:val="4"/>
        </w:numPr>
      </w:pPr>
      <w:r w:rsidRPr="00556ADC">
        <w:rPr>
          <w:bCs/>
        </w:rPr>
        <w:t>Follow all of the steps under “</w:t>
      </w:r>
      <w:r w:rsidRPr="00556ADC">
        <w:t>Creating an Admissions Review Group</w:t>
      </w:r>
      <w:r>
        <w:t>”</w:t>
      </w:r>
    </w:p>
    <w:p w:rsidR="00556ADC" w:rsidRDefault="00556ADC" w:rsidP="00556ADC">
      <w:pPr>
        <w:pStyle w:val="ListParagraph"/>
        <w:numPr>
          <w:ilvl w:val="1"/>
          <w:numId w:val="4"/>
        </w:numPr>
      </w:pPr>
      <w:r>
        <w:t>None of the pdfs created will be used, but the program does associate the “Review Group Number” that is generated to all of the applications currently under review. This is needed when the “admit indicator score” is uploaded.</w:t>
      </w:r>
    </w:p>
    <w:p w:rsidR="00556ADC" w:rsidRPr="00556ADC" w:rsidRDefault="00556ADC" w:rsidP="00556ADC">
      <w:pPr>
        <w:pStyle w:val="ListParagraph"/>
        <w:numPr>
          <w:ilvl w:val="0"/>
          <w:numId w:val="4"/>
        </w:numPr>
      </w:pPr>
      <w:r w:rsidRPr="00556ADC">
        <w:t>Follow the steps under “</w:t>
      </w:r>
      <w:r w:rsidRPr="00556ADC">
        <w:t>Uploading Review Scores</w:t>
      </w:r>
      <w:r>
        <w:t>”</w:t>
      </w:r>
    </w:p>
    <w:p w:rsidR="00E007FB" w:rsidRDefault="00556ADC" w:rsidP="00C71B39">
      <w:pPr>
        <w:pStyle w:val="ListParagraph"/>
        <w:numPr>
          <w:ilvl w:val="1"/>
          <w:numId w:val="4"/>
        </w:numPr>
      </w:pPr>
      <w:r>
        <w:t>Using ONLY the application ids for those who will be ADMITTED, assign a score of 15 to each essay1 element and resume element as shown in the excel file below</w:t>
      </w:r>
      <w:r w:rsidR="00E007FB">
        <w:rPr>
          <w:noProof/>
        </w:rPr>
        <w:drawing>
          <wp:inline distT="0" distB="0" distL="0" distR="0" wp14:anchorId="4D7C7984" wp14:editId="5BEA67A1">
            <wp:extent cx="4991100" cy="4073932"/>
            <wp:effectExtent l="0" t="0" r="0" b="317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stretch>
                      <a:fillRect/>
                    </a:stretch>
                  </pic:blipFill>
                  <pic:spPr>
                    <a:xfrm>
                      <a:off x="0" y="0"/>
                      <a:ext cx="4993403" cy="4075812"/>
                    </a:xfrm>
                    <a:prstGeom prst="rect">
                      <a:avLst/>
                    </a:prstGeom>
                  </pic:spPr>
                </pic:pic>
              </a:graphicData>
            </a:graphic>
          </wp:inline>
        </w:drawing>
      </w:r>
    </w:p>
    <w:p w:rsidR="00E007FB" w:rsidRDefault="00E007FB"/>
    <w:p w:rsidR="00323E61" w:rsidRDefault="00556ADC" w:rsidP="00556ADC">
      <w:pPr>
        <w:pStyle w:val="ListParagraph"/>
        <w:numPr>
          <w:ilvl w:val="0"/>
          <w:numId w:val="4"/>
        </w:numPr>
      </w:pPr>
      <w:r>
        <w:t>Continue to follow the instructions to upload the file. Scores will be imported to the applications at 5:00 am the following morning.</w:t>
      </w:r>
    </w:p>
    <w:p w:rsidR="00556ADC" w:rsidRDefault="00556ADC" w:rsidP="00556ADC">
      <w:pPr>
        <w:pStyle w:val="ListParagraph"/>
        <w:numPr>
          <w:ilvl w:val="0"/>
          <w:numId w:val="4"/>
        </w:numPr>
      </w:pPr>
      <w:r>
        <w:t>The query below will show all applications and the associated score</w:t>
      </w:r>
    </w:p>
    <w:p w:rsidR="00E007FB" w:rsidRDefault="00E007FB">
      <w:r>
        <w:rPr>
          <w:noProof/>
        </w:rPr>
        <w:drawing>
          <wp:inline distT="0" distB="0" distL="0" distR="0" wp14:anchorId="22B4AC24" wp14:editId="2A285CFE">
            <wp:extent cx="5943600" cy="3482975"/>
            <wp:effectExtent l="0" t="0" r="0" b="3175"/>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stretch>
                      <a:fillRect/>
                    </a:stretch>
                  </pic:blipFill>
                  <pic:spPr>
                    <a:xfrm>
                      <a:off x="0" y="0"/>
                      <a:ext cx="5943600" cy="3482975"/>
                    </a:xfrm>
                    <a:prstGeom prst="rect">
                      <a:avLst/>
                    </a:prstGeom>
                  </pic:spPr>
                </pic:pic>
              </a:graphicData>
            </a:graphic>
          </wp:inline>
        </w:drawing>
      </w:r>
    </w:p>
    <w:p w:rsidR="00E007FB" w:rsidRDefault="00E007FB" w:rsidP="00556ADC">
      <w:pPr>
        <w:pStyle w:val="ListParagraph"/>
        <w:numPr>
          <w:ilvl w:val="0"/>
          <w:numId w:val="4"/>
        </w:numPr>
      </w:pPr>
      <w:r>
        <w:t>Using the results of this query, sort the 1</w:t>
      </w:r>
      <w:r w:rsidRPr="00673DC1">
        <w:rPr>
          <w:vertAlign w:val="superscript"/>
        </w:rPr>
        <w:t>st</w:t>
      </w:r>
      <w:r>
        <w:t xml:space="preserve"> column descending so the score of 15 is at the top of the list. </w:t>
      </w:r>
    </w:p>
    <w:p w:rsidR="00E007FB" w:rsidRDefault="00E007FB">
      <w:r>
        <w:rPr>
          <w:noProof/>
        </w:rPr>
        <w:drawing>
          <wp:inline distT="0" distB="0" distL="0" distR="0" wp14:anchorId="2448C2C2" wp14:editId="4336DAA1">
            <wp:extent cx="3485824" cy="2959971"/>
            <wp:effectExtent l="0" t="0" r="635"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stretch>
                      <a:fillRect/>
                    </a:stretch>
                  </pic:blipFill>
                  <pic:spPr>
                    <a:xfrm>
                      <a:off x="0" y="0"/>
                      <a:ext cx="3493047" cy="2966104"/>
                    </a:xfrm>
                    <a:prstGeom prst="rect">
                      <a:avLst/>
                    </a:prstGeom>
                  </pic:spPr>
                </pic:pic>
              </a:graphicData>
            </a:graphic>
          </wp:inline>
        </w:drawing>
      </w:r>
    </w:p>
    <w:p w:rsidR="00E007FB" w:rsidRDefault="00E007FB" w:rsidP="00556ADC">
      <w:pPr>
        <w:pStyle w:val="ListParagraph"/>
        <w:numPr>
          <w:ilvl w:val="0"/>
          <w:numId w:val="4"/>
        </w:numPr>
      </w:pPr>
      <w:r>
        <w:lastRenderedPageBreak/>
        <w:t xml:space="preserve">Select the checkmark at the top of the page to select all the applications on the page. </w:t>
      </w:r>
    </w:p>
    <w:p w:rsidR="00E007FB" w:rsidRDefault="00E007FB" w:rsidP="00556ADC">
      <w:pPr>
        <w:pStyle w:val="ListParagraph"/>
        <w:numPr>
          <w:ilvl w:val="0"/>
          <w:numId w:val="4"/>
        </w:numPr>
      </w:pPr>
      <w:r>
        <w:t>Run the workflow “App Bulk set status to Admitted (from Review Summary Entity)</w:t>
      </w:r>
    </w:p>
    <w:p w:rsidR="00E007FB" w:rsidRDefault="00E007FB">
      <w:r>
        <w:rPr>
          <w:noProof/>
        </w:rPr>
        <w:drawing>
          <wp:inline distT="0" distB="0" distL="0" distR="0" wp14:anchorId="18F9D145" wp14:editId="2F4E6AEB">
            <wp:extent cx="5943600" cy="6053455"/>
            <wp:effectExtent l="0" t="0" r="0" b="4445"/>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5943600" cy="6053455"/>
                    </a:xfrm>
                    <a:prstGeom prst="rect">
                      <a:avLst/>
                    </a:prstGeom>
                  </pic:spPr>
                </pic:pic>
              </a:graphicData>
            </a:graphic>
          </wp:inline>
        </w:drawing>
      </w:r>
    </w:p>
    <w:p w:rsidR="00E007FB" w:rsidRDefault="00E007FB" w:rsidP="00556ADC">
      <w:pPr>
        <w:pStyle w:val="ListParagraph"/>
        <w:numPr>
          <w:ilvl w:val="0"/>
          <w:numId w:val="4"/>
        </w:numPr>
      </w:pPr>
      <w:r>
        <w:t>Continue this process for subsequent pages until all the Review Score 15 (Admit indicator) have been admitted.</w:t>
      </w:r>
    </w:p>
    <w:p w:rsidR="00E007FB" w:rsidRDefault="00673DC1" w:rsidP="00556ADC">
      <w:pPr>
        <w:pStyle w:val="ListParagraph"/>
        <w:numPr>
          <w:ilvl w:val="0"/>
          <w:numId w:val="4"/>
        </w:numPr>
      </w:pPr>
      <w:bookmarkStart w:id="0" w:name="_GoBack"/>
      <w:bookmarkEnd w:id="0"/>
      <w:r>
        <w:t xml:space="preserve">Go back to the Application Advanced find for </w:t>
      </w:r>
      <w:proofErr w:type="spellStart"/>
      <w:r>
        <w:t>PreBusiness</w:t>
      </w:r>
      <w:proofErr w:type="spellEnd"/>
      <w:r>
        <w:t>. Find the applications that are to be Waitlisted and manually change them to waitlist using the standard process.</w:t>
      </w:r>
    </w:p>
    <w:p w:rsidR="00673DC1" w:rsidRDefault="00673DC1" w:rsidP="00556ADC">
      <w:pPr>
        <w:pStyle w:val="ListParagraph"/>
        <w:numPr>
          <w:ilvl w:val="0"/>
          <w:numId w:val="4"/>
        </w:numPr>
      </w:pPr>
      <w:r>
        <w:t>All other applications (now in Review) can be bulk set to Deny.</w:t>
      </w:r>
    </w:p>
    <w:sectPr w:rsidR="00673DC1">
      <w:footerReference w:type="default" r:id="rId12"/>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3626F" w:rsidRDefault="0013626F" w:rsidP="0013626F">
      <w:pPr>
        <w:spacing w:after="0" w:line="240" w:lineRule="auto"/>
      </w:pPr>
      <w:r>
        <w:separator/>
      </w:r>
    </w:p>
  </w:endnote>
  <w:endnote w:type="continuationSeparator" w:id="0">
    <w:p w:rsidR="0013626F" w:rsidRDefault="0013626F" w:rsidP="0013626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3626F" w:rsidRDefault="00561AC1">
    <w:pPr>
      <w:pStyle w:val="Footer"/>
    </w:pPr>
    <w:r>
      <w:fldChar w:fldCharType="begin"/>
    </w:r>
    <w:r>
      <w:instrText xml:space="preserve"> FILENAME \p \* MERGEFORMAT </w:instrText>
    </w:r>
    <w:r>
      <w:fldChar w:fldCharType="separate"/>
    </w:r>
    <w:r w:rsidR="0013626F">
      <w:rPr>
        <w:noProof/>
      </w:rPr>
      <w:t>Q:\BBA\Admissions\Admissions (DA, Pre-Biz, CIB)\Adm - Pre-Business\LRM\PreBus LRM Admit Decision Processing using imported Review Scores.docx</w:t>
    </w:r>
    <w:r>
      <w:rPr>
        <w:noProof/>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3626F" w:rsidRDefault="0013626F" w:rsidP="0013626F">
      <w:pPr>
        <w:spacing w:after="0" w:line="240" w:lineRule="auto"/>
      </w:pPr>
      <w:r>
        <w:separator/>
      </w:r>
    </w:p>
  </w:footnote>
  <w:footnote w:type="continuationSeparator" w:id="0">
    <w:p w:rsidR="0013626F" w:rsidRDefault="0013626F" w:rsidP="0013626F">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6E36041"/>
    <w:multiLevelType w:val="hybridMultilevel"/>
    <w:tmpl w:val="3DA43886"/>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3D3A0BF5"/>
    <w:multiLevelType w:val="hybridMultilevel"/>
    <w:tmpl w:val="AE3A80A4"/>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 w15:restartNumberingAfterBreak="0">
    <w:nsid w:val="55556F09"/>
    <w:multiLevelType w:val="hybridMultilevel"/>
    <w:tmpl w:val="7F14A39C"/>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604F7A4E"/>
    <w:multiLevelType w:val="hybridMultilevel"/>
    <w:tmpl w:val="8DB84BDC"/>
    <w:lvl w:ilvl="0" w:tplc="04090019">
      <w:start w:val="1"/>
      <w:numFmt w:val="lowerLetter"/>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 w15:restartNumberingAfterBreak="0">
    <w:nsid w:val="70AF43F2"/>
    <w:multiLevelType w:val="hybridMultilevel"/>
    <w:tmpl w:val="E06880F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
  </w:num>
  <w:num w:numId="2">
    <w:abstractNumId w:val="3"/>
  </w:num>
  <w:num w:numId="3">
    <w:abstractNumId w:val="4"/>
  </w:num>
  <w:num w:numId="4">
    <w:abstractNumId w:val="0"/>
  </w:num>
  <w:num w:numId="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23E61"/>
    <w:rsid w:val="0000553B"/>
    <w:rsid w:val="00006166"/>
    <w:rsid w:val="000123D2"/>
    <w:rsid w:val="0002219A"/>
    <w:rsid w:val="00024B28"/>
    <w:rsid w:val="00044A09"/>
    <w:rsid w:val="0004530F"/>
    <w:rsid w:val="0005080D"/>
    <w:rsid w:val="00056537"/>
    <w:rsid w:val="00073790"/>
    <w:rsid w:val="00081A0E"/>
    <w:rsid w:val="000915F0"/>
    <w:rsid w:val="00095CD1"/>
    <w:rsid w:val="000A7236"/>
    <w:rsid w:val="000B5B8D"/>
    <w:rsid w:val="000D33CF"/>
    <w:rsid w:val="000F3528"/>
    <w:rsid w:val="00117DD9"/>
    <w:rsid w:val="001273F9"/>
    <w:rsid w:val="00127CE0"/>
    <w:rsid w:val="001333F9"/>
    <w:rsid w:val="001349B6"/>
    <w:rsid w:val="0013626F"/>
    <w:rsid w:val="00145FA5"/>
    <w:rsid w:val="00146FF7"/>
    <w:rsid w:val="00152B4F"/>
    <w:rsid w:val="00154284"/>
    <w:rsid w:val="00155BCB"/>
    <w:rsid w:val="001623E2"/>
    <w:rsid w:val="001657FE"/>
    <w:rsid w:val="001702DB"/>
    <w:rsid w:val="001737DA"/>
    <w:rsid w:val="00181A23"/>
    <w:rsid w:val="00183A39"/>
    <w:rsid w:val="0019170C"/>
    <w:rsid w:val="001974DA"/>
    <w:rsid w:val="001A5177"/>
    <w:rsid w:val="001A657F"/>
    <w:rsid w:val="001B7CB2"/>
    <w:rsid w:val="001C08E5"/>
    <w:rsid w:val="001D0540"/>
    <w:rsid w:val="001D0719"/>
    <w:rsid w:val="001D0D9C"/>
    <w:rsid w:val="001F5897"/>
    <w:rsid w:val="001F597A"/>
    <w:rsid w:val="00201F7E"/>
    <w:rsid w:val="002219CA"/>
    <w:rsid w:val="00221D60"/>
    <w:rsid w:val="00224949"/>
    <w:rsid w:val="00232705"/>
    <w:rsid w:val="00244628"/>
    <w:rsid w:val="002458B2"/>
    <w:rsid w:val="00247CA4"/>
    <w:rsid w:val="0025282A"/>
    <w:rsid w:val="00255441"/>
    <w:rsid w:val="0025711D"/>
    <w:rsid w:val="002572E8"/>
    <w:rsid w:val="00265D0D"/>
    <w:rsid w:val="002665D8"/>
    <w:rsid w:val="002668CD"/>
    <w:rsid w:val="00267BFD"/>
    <w:rsid w:val="00276436"/>
    <w:rsid w:val="0027745D"/>
    <w:rsid w:val="002B083F"/>
    <w:rsid w:val="002C71DD"/>
    <w:rsid w:val="002E0C6B"/>
    <w:rsid w:val="002E6924"/>
    <w:rsid w:val="002F1DA3"/>
    <w:rsid w:val="00303C80"/>
    <w:rsid w:val="00305C57"/>
    <w:rsid w:val="00310806"/>
    <w:rsid w:val="00313FE6"/>
    <w:rsid w:val="00314485"/>
    <w:rsid w:val="003225B9"/>
    <w:rsid w:val="00323E61"/>
    <w:rsid w:val="00325BCB"/>
    <w:rsid w:val="0033085D"/>
    <w:rsid w:val="00340087"/>
    <w:rsid w:val="00351A1A"/>
    <w:rsid w:val="00355E6D"/>
    <w:rsid w:val="003568EF"/>
    <w:rsid w:val="00361A3B"/>
    <w:rsid w:val="00372567"/>
    <w:rsid w:val="003725F2"/>
    <w:rsid w:val="00372FFA"/>
    <w:rsid w:val="003773C8"/>
    <w:rsid w:val="00377842"/>
    <w:rsid w:val="00384B48"/>
    <w:rsid w:val="0039383E"/>
    <w:rsid w:val="003939DF"/>
    <w:rsid w:val="003A0725"/>
    <w:rsid w:val="003B02E8"/>
    <w:rsid w:val="003B63F4"/>
    <w:rsid w:val="003C4E08"/>
    <w:rsid w:val="003C5A07"/>
    <w:rsid w:val="003E7287"/>
    <w:rsid w:val="003F3C8A"/>
    <w:rsid w:val="00402415"/>
    <w:rsid w:val="00404B05"/>
    <w:rsid w:val="00405ABB"/>
    <w:rsid w:val="0044314A"/>
    <w:rsid w:val="0046669B"/>
    <w:rsid w:val="00474846"/>
    <w:rsid w:val="00474CD6"/>
    <w:rsid w:val="00475666"/>
    <w:rsid w:val="00475783"/>
    <w:rsid w:val="00475A14"/>
    <w:rsid w:val="004858F3"/>
    <w:rsid w:val="00487F1D"/>
    <w:rsid w:val="004A0FCE"/>
    <w:rsid w:val="004A180F"/>
    <w:rsid w:val="004A54F4"/>
    <w:rsid w:val="004D70F6"/>
    <w:rsid w:val="004E0163"/>
    <w:rsid w:val="004E1955"/>
    <w:rsid w:val="004F2C2F"/>
    <w:rsid w:val="00502846"/>
    <w:rsid w:val="0052722F"/>
    <w:rsid w:val="00535C03"/>
    <w:rsid w:val="005528C5"/>
    <w:rsid w:val="005529A6"/>
    <w:rsid w:val="00555BC9"/>
    <w:rsid w:val="00556ADC"/>
    <w:rsid w:val="00561AC1"/>
    <w:rsid w:val="0056374D"/>
    <w:rsid w:val="00563AAD"/>
    <w:rsid w:val="00573227"/>
    <w:rsid w:val="00580381"/>
    <w:rsid w:val="00585FF7"/>
    <w:rsid w:val="00595065"/>
    <w:rsid w:val="005971A8"/>
    <w:rsid w:val="005A69B1"/>
    <w:rsid w:val="005B140B"/>
    <w:rsid w:val="005B1D0C"/>
    <w:rsid w:val="005B64FE"/>
    <w:rsid w:val="005C3942"/>
    <w:rsid w:val="005C4F47"/>
    <w:rsid w:val="005C746E"/>
    <w:rsid w:val="005D0699"/>
    <w:rsid w:val="005D7D2C"/>
    <w:rsid w:val="005E0EC1"/>
    <w:rsid w:val="005F7315"/>
    <w:rsid w:val="006048B8"/>
    <w:rsid w:val="00605F37"/>
    <w:rsid w:val="0060624F"/>
    <w:rsid w:val="00607EA3"/>
    <w:rsid w:val="00613322"/>
    <w:rsid w:val="006170D9"/>
    <w:rsid w:val="00620720"/>
    <w:rsid w:val="006241C6"/>
    <w:rsid w:val="0062721C"/>
    <w:rsid w:val="0063021E"/>
    <w:rsid w:val="00640098"/>
    <w:rsid w:val="00643BD8"/>
    <w:rsid w:val="00652004"/>
    <w:rsid w:val="00655604"/>
    <w:rsid w:val="00660406"/>
    <w:rsid w:val="00660F38"/>
    <w:rsid w:val="00664A51"/>
    <w:rsid w:val="006712B8"/>
    <w:rsid w:val="006717A0"/>
    <w:rsid w:val="0067272D"/>
    <w:rsid w:val="00673DC1"/>
    <w:rsid w:val="00685051"/>
    <w:rsid w:val="00687D1C"/>
    <w:rsid w:val="00691B66"/>
    <w:rsid w:val="006B1CFB"/>
    <w:rsid w:val="006C329C"/>
    <w:rsid w:val="006D23AA"/>
    <w:rsid w:val="006E7F47"/>
    <w:rsid w:val="006F5957"/>
    <w:rsid w:val="006F7C97"/>
    <w:rsid w:val="00720A1C"/>
    <w:rsid w:val="00732708"/>
    <w:rsid w:val="0074181B"/>
    <w:rsid w:val="00751411"/>
    <w:rsid w:val="00754F36"/>
    <w:rsid w:val="00787E1E"/>
    <w:rsid w:val="007A089B"/>
    <w:rsid w:val="007A4CD0"/>
    <w:rsid w:val="007A726E"/>
    <w:rsid w:val="007A77B4"/>
    <w:rsid w:val="007B71AD"/>
    <w:rsid w:val="007C3519"/>
    <w:rsid w:val="007C7AFC"/>
    <w:rsid w:val="007E2B82"/>
    <w:rsid w:val="007E456C"/>
    <w:rsid w:val="007E4688"/>
    <w:rsid w:val="008303FE"/>
    <w:rsid w:val="00832A33"/>
    <w:rsid w:val="00861BA5"/>
    <w:rsid w:val="008665D9"/>
    <w:rsid w:val="00866691"/>
    <w:rsid w:val="00883056"/>
    <w:rsid w:val="00885471"/>
    <w:rsid w:val="008B1A69"/>
    <w:rsid w:val="008B46F3"/>
    <w:rsid w:val="008B5281"/>
    <w:rsid w:val="008B76AB"/>
    <w:rsid w:val="008C1440"/>
    <w:rsid w:val="008C46F0"/>
    <w:rsid w:val="008E1CBA"/>
    <w:rsid w:val="008E6673"/>
    <w:rsid w:val="008F2645"/>
    <w:rsid w:val="00902649"/>
    <w:rsid w:val="00904319"/>
    <w:rsid w:val="009153F1"/>
    <w:rsid w:val="00915F11"/>
    <w:rsid w:val="0093609E"/>
    <w:rsid w:val="00947732"/>
    <w:rsid w:val="00966704"/>
    <w:rsid w:val="00967006"/>
    <w:rsid w:val="00973260"/>
    <w:rsid w:val="0098227C"/>
    <w:rsid w:val="009878C9"/>
    <w:rsid w:val="00994823"/>
    <w:rsid w:val="009978C2"/>
    <w:rsid w:val="009A792B"/>
    <w:rsid w:val="009A7D34"/>
    <w:rsid w:val="009B5EBE"/>
    <w:rsid w:val="009D766C"/>
    <w:rsid w:val="009E55AD"/>
    <w:rsid w:val="009E60C0"/>
    <w:rsid w:val="00A0086F"/>
    <w:rsid w:val="00A04BE3"/>
    <w:rsid w:val="00A05A92"/>
    <w:rsid w:val="00A05C89"/>
    <w:rsid w:val="00A06B22"/>
    <w:rsid w:val="00A26775"/>
    <w:rsid w:val="00A35253"/>
    <w:rsid w:val="00A47CD7"/>
    <w:rsid w:val="00A517F9"/>
    <w:rsid w:val="00A575F3"/>
    <w:rsid w:val="00A6227A"/>
    <w:rsid w:val="00A81F14"/>
    <w:rsid w:val="00A8752D"/>
    <w:rsid w:val="00A93093"/>
    <w:rsid w:val="00AA2BAD"/>
    <w:rsid w:val="00AE14B3"/>
    <w:rsid w:val="00AE5C1E"/>
    <w:rsid w:val="00AF07D9"/>
    <w:rsid w:val="00AF4E2A"/>
    <w:rsid w:val="00B032D6"/>
    <w:rsid w:val="00B0372E"/>
    <w:rsid w:val="00B13BDD"/>
    <w:rsid w:val="00B14A78"/>
    <w:rsid w:val="00B163FA"/>
    <w:rsid w:val="00B21CC0"/>
    <w:rsid w:val="00B40075"/>
    <w:rsid w:val="00B4382B"/>
    <w:rsid w:val="00B540C4"/>
    <w:rsid w:val="00B57A92"/>
    <w:rsid w:val="00B62A0F"/>
    <w:rsid w:val="00B63724"/>
    <w:rsid w:val="00B760F8"/>
    <w:rsid w:val="00BA5A91"/>
    <w:rsid w:val="00BB7340"/>
    <w:rsid w:val="00BD2057"/>
    <w:rsid w:val="00BD2C07"/>
    <w:rsid w:val="00BD5C06"/>
    <w:rsid w:val="00BE58B9"/>
    <w:rsid w:val="00BF06BD"/>
    <w:rsid w:val="00BF2EB6"/>
    <w:rsid w:val="00BF5DD4"/>
    <w:rsid w:val="00C14AF9"/>
    <w:rsid w:val="00C23CE4"/>
    <w:rsid w:val="00C3438E"/>
    <w:rsid w:val="00C34946"/>
    <w:rsid w:val="00C35670"/>
    <w:rsid w:val="00C36837"/>
    <w:rsid w:val="00C409EE"/>
    <w:rsid w:val="00C41040"/>
    <w:rsid w:val="00C45097"/>
    <w:rsid w:val="00C45AD9"/>
    <w:rsid w:val="00C55225"/>
    <w:rsid w:val="00C56A47"/>
    <w:rsid w:val="00C62560"/>
    <w:rsid w:val="00C64F22"/>
    <w:rsid w:val="00C71858"/>
    <w:rsid w:val="00C72A66"/>
    <w:rsid w:val="00C815DC"/>
    <w:rsid w:val="00C96024"/>
    <w:rsid w:val="00CA5B54"/>
    <w:rsid w:val="00CC6C78"/>
    <w:rsid w:val="00CD042F"/>
    <w:rsid w:val="00CD46DF"/>
    <w:rsid w:val="00CF0996"/>
    <w:rsid w:val="00D07EF0"/>
    <w:rsid w:val="00D218BD"/>
    <w:rsid w:val="00D24036"/>
    <w:rsid w:val="00D4466E"/>
    <w:rsid w:val="00D45331"/>
    <w:rsid w:val="00D536CA"/>
    <w:rsid w:val="00D579ED"/>
    <w:rsid w:val="00D7342F"/>
    <w:rsid w:val="00D74FDA"/>
    <w:rsid w:val="00D97FE6"/>
    <w:rsid w:val="00DA2413"/>
    <w:rsid w:val="00DA6192"/>
    <w:rsid w:val="00DB2132"/>
    <w:rsid w:val="00DB37C0"/>
    <w:rsid w:val="00DE3479"/>
    <w:rsid w:val="00DF470E"/>
    <w:rsid w:val="00E007FB"/>
    <w:rsid w:val="00E011BA"/>
    <w:rsid w:val="00E035AC"/>
    <w:rsid w:val="00E03BF6"/>
    <w:rsid w:val="00E045E6"/>
    <w:rsid w:val="00E04816"/>
    <w:rsid w:val="00E11EB1"/>
    <w:rsid w:val="00E150CC"/>
    <w:rsid w:val="00E257C0"/>
    <w:rsid w:val="00E31FEC"/>
    <w:rsid w:val="00E41F25"/>
    <w:rsid w:val="00E504F4"/>
    <w:rsid w:val="00E57DD0"/>
    <w:rsid w:val="00E74C7D"/>
    <w:rsid w:val="00E75800"/>
    <w:rsid w:val="00E90986"/>
    <w:rsid w:val="00E91AD6"/>
    <w:rsid w:val="00E91BD9"/>
    <w:rsid w:val="00E96216"/>
    <w:rsid w:val="00E97DC3"/>
    <w:rsid w:val="00EC10AC"/>
    <w:rsid w:val="00EC5663"/>
    <w:rsid w:val="00ED4859"/>
    <w:rsid w:val="00EE10E7"/>
    <w:rsid w:val="00F0448D"/>
    <w:rsid w:val="00F046E1"/>
    <w:rsid w:val="00F14186"/>
    <w:rsid w:val="00F1647E"/>
    <w:rsid w:val="00F17F72"/>
    <w:rsid w:val="00F32933"/>
    <w:rsid w:val="00F455D8"/>
    <w:rsid w:val="00F46FC7"/>
    <w:rsid w:val="00F51DC0"/>
    <w:rsid w:val="00F57EF6"/>
    <w:rsid w:val="00F60497"/>
    <w:rsid w:val="00F61D34"/>
    <w:rsid w:val="00F679F2"/>
    <w:rsid w:val="00F72A99"/>
    <w:rsid w:val="00F77F19"/>
    <w:rsid w:val="00F829EB"/>
    <w:rsid w:val="00F8719E"/>
    <w:rsid w:val="00F97513"/>
    <w:rsid w:val="00FC55E7"/>
    <w:rsid w:val="00FD0E92"/>
    <w:rsid w:val="00FD10D6"/>
    <w:rsid w:val="00FD62B6"/>
    <w:rsid w:val="00FE5D1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6E41CFE"/>
  <w15:chartTrackingRefBased/>
  <w15:docId w15:val="{1A9EB539-D878-45C9-AABE-C31C004F690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2">
    <w:name w:val="heading 2"/>
    <w:basedOn w:val="Normal"/>
    <w:link w:val="Heading2Char"/>
    <w:uiPriority w:val="9"/>
    <w:qFormat/>
    <w:rsid w:val="00556ADC"/>
    <w:pPr>
      <w:spacing w:before="100" w:beforeAutospacing="1" w:after="100" w:afterAutospacing="1" w:line="240" w:lineRule="auto"/>
      <w:outlineLvl w:val="1"/>
    </w:pPr>
    <w:rPr>
      <w:rFonts w:ascii="Times New Roman" w:eastAsia="Times New Roman" w:hAnsi="Times New Roman" w:cs="Times New Roman"/>
      <w:b/>
      <w:bCs/>
      <w:sz w:val="36"/>
      <w:szCs w:val="3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673DC1"/>
    <w:pPr>
      <w:ind w:left="720"/>
      <w:contextualSpacing/>
    </w:pPr>
  </w:style>
  <w:style w:type="paragraph" w:styleId="Header">
    <w:name w:val="header"/>
    <w:basedOn w:val="Normal"/>
    <w:link w:val="HeaderChar"/>
    <w:uiPriority w:val="99"/>
    <w:unhideWhenUsed/>
    <w:rsid w:val="0013626F"/>
    <w:pPr>
      <w:tabs>
        <w:tab w:val="center" w:pos="4680"/>
        <w:tab w:val="right" w:pos="9360"/>
      </w:tabs>
      <w:spacing w:after="0" w:line="240" w:lineRule="auto"/>
    </w:pPr>
  </w:style>
  <w:style w:type="character" w:customStyle="1" w:styleId="HeaderChar">
    <w:name w:val="Header Char"/>
    <w:basedOn w:val="DefaultParagraphFont"/>
    <w:link w:val="Header"/>
    <w:uiPriority w:val="99"/>
    <w:rsid w:val="0013626F"/>
  </w:style>
  <w:style w:type="paragraph" w:styleId="Footer">
    <w:name w:val="footer"/>
    <w:basedOn w:val="Normal"/>
    <w:link w:val="FooterChar"/>
    <w:uiPriority w:val="99"/>
    <w:unhideWhenUsed/>
    <w:rsid w:val="0013626F"/>
    <w:pPr>
      <w:tabs>
        <w:tab w:val="center" w:pos="4680"/>
        <w:tab w:val="right" w:pos="9360"/>
      </w:tabs>
      <w:spacing w:after="0" w:line="240" w:lineRule="auto"/>
    </w:pPr>
  </w:style>
  <w:style w:type="character" w:customStyle="1" w:styleId="FooterChar">
    <w:name w:val="Footer Char"/>
    <w:basedOn w:val="DefaultParagraphFont"/>
    <w:link w:val="Footer"/>
    <w:uiPriority w:val="99"/>
    <w:rsid w:val="0013626F"/>
  </w:style>
  <w:style w:type="character" w:styleId="Hyperlink">
    <w:name w:val="Hyperlink"/>
    <w:basedOn w:val="DefaultParagraphFont"/>
    <w:uiPriority w:val="99"/>
    <w:semiHidden/>
    <w:unhideWhenUsed/>
    <w:rsid w:val="00556ADC"/>
    <w:rPr>
      <w:color w:val="0000FF"/>
      <w:u w:val="single"/>
    </w:rPr>
  </w:style>
  <w:style w:type="character" w:customStyle="1" w:styleId="Heading2Char">
    <w:name w:val="Heading 2 Char"/>
    <w:basedOn w:val="DefaultParagraphFont"/>
    <w:link w:val="Heading2"/>
    <w:uiPriority w:val="9"/>
    <w:rsid w:val="00556ADC"/>
    <w:rPr>
      <w:rFonts w:ascii="Times New Roman" w:eastAsia="Times New Roman" w:hAnsi="Times New Roman" w:cs="Times New Roman"/>
      <w:b/>
      <w:bCs/>
      <w:sz w:val="36"/>
      <w:szCs w:val="3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32475949">
      <w:bodyDiv w:val="1"/>
      <w:marLeft w:val="0"/>
      <w:marRight w:val="0"/>
      <w:marTop w:val="0"/>
      <w:marBottom w:val="0"/>
      <w:divBdr>
        <w:top w:val="none" w:sz="0" w:space="0" w:color="auto"/>
        <w:left w:val="none" w:sz="0" w:space="0" w:color="auto"/>
        <w:bottom w:val="none" w:sz="0" w:space="0" w:color="auto"/>
        <w:right w:val="none" w:sz="0" w:space="0" w:color="auto"/>
      </w:divBdr>
    </w:div>
    <w:div w:id="123130691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s://wiki.bus.wisc.edu/display/KB/BBA+Admissions+Review+Group" TargetMode="External"/><Relationship Id="rId12"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4.png"/><Relationship Id="rId5" Type="http://schemas.openxmlformats.org/officeDocument/2006/relationships/footnotes" Target="footnotes.xml"/><Relationship Id="rId10" Type="http://schemas.openxmlformats.org/officeDocument/2006/relationships/image" Target="media/image3.png"/><Relationship Id="rId4" Type="http://schemas.openxmlformats.org/officeDocument/2006/relationships/webSettings" Target="webSettings.xml"/><Relationship Id="rId9" Type="http://schemas.openxmlformats.org/officeDocument/2006/relationships/image" Target="media/image2.png"/><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258</TotalTime>
  <Pages>3</Pages>
  <Words>301</Words>
  <Characters>1718</Characters>
  <Application>Microsoft Office Word</Application>
  <DocSecurity>0</DocSecurity>
  <Lines>14</Lines>
  <Paragraphs>4</Paragraphs>
  <ScaleCrop>false</ScaleCrop>
  <HeadingPairs>
    <vt:vector size="2" baseType="variant">
      <vt:variant>
        <vt:lpstr>Title</vt:lpstr>
      </vt:variant>
      <vt:variant>
        <vt:i4>1</vt:i4>
      </vt:variant>
    </vt:vector>
  </HeadingPairs>
  <TitlesOfParts>
    <vt:vector size="1" baseType="lpstr">
      <vt:lpstr/>
    </vt:vector>
  </TitlesOfParts>
  <Company>Wisconsin School of Business</Company>
  <LinksUpToDate>false</LinksUpToDate>
  <CharactersWithSpaces>2015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Mary Lewitzke</dc:creator>
  <cp:keywords/>
  <dc:description/>
  <cp:lastModifiedBy>Mary Lewitzke</cp:lastModifiedBy>
  <cp:revision>5</cp:revision>
  <dcterms:created xsi:type="dcterms:W3CDTF">2020-05-14T20:22:00Z</dcterms:created>
  <dcterms:modified xsi:type="dcterms:W3CDTF">2020-05-19T20:26:00Z</dcterms:modified>
</cp:coreProperties>
</file>